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F29" w:rsidRPr="003F1BEC" w:rsidRDefault="007B127E" w:rsidP="00100AE9">
      <w:pPr>
        <w:jc w:val="both"/>
        <w:rPr>
          <w:b/>
        </w:rPr>
      </w:pPr>
      <w:r w:rsidRPr="003F1BEC">
        <w:rPr>
          <w:b/>
        </w:rPr>
        <w:t>Zánik trestnosti nedovoleného ozbrojování</w:t>
      </w:r>
    </w:p>
    <w:p w:rsidR="003F1BEC" w:rsidRDefault="007B127E" w:rsidP="00100AE9">
      <w:pPr>
        <w:jc w:val="both"/>
      </w:pPr>
      <w:r>
        <w:t xml:space="preserve">Od 1. ledna 2026 </w:t>
      </w:r>
      <w:r w:rsidR="003F1BEC">
        <w:t xml:space="preserve">vstoupil v platnost </w:t>
      </w:r>
      <w:r>
        <w:t>nový zákon o zbraních a střelivu č. 90/2024 Sb., který</w:t>
      </w:r>
      <w:r w:rsidR="003F1BEC">
        <w:t xml:space="preserve"> mimo jiné umožňuje na základě zániku trestnosti nedovoleného ozbrojování (tzv.</w:t>
      </w:r>
      <w:r w:rsidR="00FD51D0">
        <w:t xml:space="preserve"> </w:t>
      </w:r>
      <w:r w:rsidR="003F1BEC">
        <w:t>zbraňové amnestie) beztrestně odevzdat a legalizovat nelegálně držené zbraně, hlavní části zbraní a střelivo.</w:t>
      </w:r>
    </w:p>
    <w:p w:rsidR="003F1BEC" w:rsidRPr="00162CBF" w:rsidRDefault="003F1BEC" w:rsidP="00100AE9">
      <w:pPr>
        <w:jc w:val="both"/>
        <w:rPr>
          <w:u w:val="single"/>
        </w:rPr>
      </w:pPr>
      <w:r w:rsidRPr="00162CBF">
        <w:rPr>
          <w:u w:val="single"/>
        </w:rPr>
        <w:t xml:space="preserve">Zbraňová amnestie probíhá v období </w:t>
      </w:r>
      <w:proofErr w:type="gramStart"/>
      <w:r w:rsidRPr="00162CBF">
        <w:rPr>
          <w:u w:val="single"/>
        </w:rPr>
        <w:t>od 1.ledna</w:t>
      </w:r>
      <w:proofErr w:type="gramEnd"/>
      <w:r w:rsidR="00FD51D0" w:rsidRPr="00162CBF">
        <w:rPr>
          <w:u w:val="single"/>
        </w:rPr>
        <w:t xml:space="preserve"> </w:t>
      </w:r>
      <w:r w:rsidRPr="00162CBF">
        <w:rPr>
          <w:u w:val="single"/>
        </w:rPr>
        <w:t>2026 do 30.června 2026.</w:t>
      </w:r>
    </w:p>
    <w:p w:rsidR="003F1BEC" w:rsidRPr="00FD51D0" w:rsidRDefault="003F1BEC" w:rsidP="00FD51D0">
      <w:pPr>
        <w:spacing w:after="0"/>
        <w:jc w:val="both"/>
        <w:rPr>
          <w:b/>
        </w:rPr>
      </w:pPr>
      <w:r w:rsidRPr="00FD51D0">
        <w:rPr>
          <w:b/>
        </w:rPr>
        <w:t>Historie zbraňových amnestiíí</w:t>
      </w:r>
    </w:p>
    <w:p w:rsidR="003F1BEC" w:rsidRDefault="003F1BEC" w:rsidP="00100AE9">
      <w:pPr>
        <w:jc w:val="both"/>
      </w:pPr>
      <w:r>
        <w:t>Jedná se již o šestou zbraňovou amnestii. Předchozí proběhly v letech: 1996,2003,2009,2014,2021</w:t>
      </w:r>
    </w:p>
    <w:p w:rsidR="003F1BEC" w:rsidRPr="00FD51D0" w:rsidRDefault="003F1BEC" w:rsidP="00FD51D0">
      <w:pPr>
        <w:spacing w:after="0"/>
        <w:jc w:val="both"/>
        <w:rPr>
          <w:b/>
        </w:rPr>
      </w:pPr>
      <w:r w:rsidRPr="00FD51D0">
        <w:rPr>
          <w:b/>
        </w:rPr>
        <w:t>Jak postupovat při odevzdání zbraně</w:t>
      </w:r>
    </w:p>
    <w:p w:rsidR="003F1BEC" w:rsidRDefault="003F1BEC" w:rsidP="00100AE9">
      <w:pPr>
        <w:jc w:val="both"/>
      </w:pPr>
      <w:r>
        <w:t>Zbraně nebo střelivo mohou občané odevzdat na kterémkoliv útvaru Policie ČR, který o převzetí vydá potvrzení. Odevzdané zbraně budou předány k odbornému zkoumání a prověřeny, zda nepocházejí z trestné činnosti. Pokud se neprokáž</w:t>
      </w:r>
      <w:bookmarkStart w:id="0" w:name="_GoBack"/>
      <w:bookmarkEnd w:id="0"/>
      <w:r>
        <w:t>e, že byla zbraň použita ke spáchání trestného činu a není předmětem pátrání, může osoba požádat o vydání potřebných dokladů k jejímu držení, popřípadě zbraň převést na jinou oprávněnou</w:t>
      </w:r>
      <w:r w:rsidR="003B6719">
        <w:t xml:space="preserve"> osobu, nebo ji převést do vlastnictví státu.</w:t>
      </w:r>
    </w:p>
    <w:p w:rsidR="003B6719" w:rsidRPr="00FD51D0" w:rsidRDefault="003B6719" w:rsidP="00FD51D0">
      <w:pPr>
        <w:spacing w:after="0"/>
        <w:jc w:val="both"/>
        <w:rPr>
          <w:b/>
        </w:rPr>
      </w:pPr>
      <w:r w:rsidRPr="00FD51D0">
        <w:rPr>
          <w:b/>
        </w:rPr>
        <w:t>Upozornění na munici a podezřelé předměty</w:t>
      </w:r>
    </w:p>
    <w:p w:rsidR="003B6719" w:rsidRDefault="003B6719" w:rsidP="00FD51D0">
      <w:pPr>
        <w:spacing w:after="0"/>
        <w:jc w:val="both"/>
      </w:pPr>
      <w:r>
        <w:t>V případě nalezení munice nebo předmětu</w:t>
      </w:r>
      <w:r w:rsidR="00FD51D0">
        <w:t xml:space="preserve"> </w:t>
      </w:r>
      <w:r>
        <w:t>připo</w:t>
      </w:r>
      <w:r w:rsidR="00FD51D0">
        <w:t>m</w:t>
      </w:r>
      <w:r>
        <w:t>ínající munici důrazně upozorňujeme:</w:t>
      </w:r>
    </w:p>
    <w:p w:rsidR="003B6719" w:rsidRDefault="003B6719" w:rsidP="003B6719">
      <w:pPr>
        <w:pStyle w:val="Odstavecseseznamem"/>
        <w:numPr>
          <w:ilvl w:val="0"/>
          <w:numId w:val="1"/>
        </w:numPr>
        <w:jc w:val="both"/>
      </w:pPr>
      <w:r>
        <w:t>S těmito předměty nijak nemanipulovat</w:t>
      </w:r>
    </w:p>
    <w:p w:rsidR="003B6719" w:rsidRDefault="003B6719" w:rsidP="003B6719">
      <w:pPr>
        <w:pStyle w:val="Odstavecseseznamem"/>
        <w:numPr>
          <w:ilvl w:val="0"/>
          <w:numId w:val="1"/>
        </w:numPr>
        <w:jc w:val="both"/>
      </w:pPr>
      <w:r>
        <w:t>Nepřepravovat je a nenosit na policii</w:t>
      </w:r>
    </w:p>
    <w:p w:rsidR="003B6719" w:rsidRDefault="003B6719" w:rsidP="003B6719">
      <w:pPr>
        <w:jc w:val="both"/>
      </w:pPr>
      <w:r>
        <w:t>V takovém případě o</w:t>
      </w:r>
      <w:r w:rsidR="00FD51D0">
        <w:t xml:space="preserve">kamžitě volejte linku 158, kde </w:t>
      </w:r>
      <w:r>
        <w:t>bude zajištěn odborný zásah při</w:t>
      </w:r>
      <w:r w:rsidR="00FD51D0">
        <w:t>v</w:t>
      </w:r>
      <w:r>
        <w:t>olaným pyrotechnikem.</w:t>
      </w:r>
    </w:p>
    <w:p w:rsidR="003B6719" w:rsidRPr="00FD51D0" w:rsidRDefault="003B6719" w:rsidP="00FD51D0">
      <w:pPr>
        <w:spacing w:after="0"/>
        <w:jc w:val="both"/>
        <w:rPr>
          <w:b/>
        </w:rPr>
      </w:pPr>
      <w:r w:rsidRPr="00FD51D0">
        <w:rPr>
          <w:b/>
        </w:rPr>
        <w:t>Statistiky</w:t>
      </w:r>
    </w:p>
    <w:p w:rsidR="003B6719" w:rsidRDefault="003B6719" w:rsidP="003B6719">
      <w:pPr>
        <w:jc w:val="both"/>
      </w:pPr>
      <w:r>
        <w:t>Při poslední amnestii v roce 2021 bylo na Jindřichohradecku odevzdáno celkem 32 kusu zbraní.</w:t>
      </w:r>
    </w:p>
    <w:p w:rsidR="003B6719" w:rsidRDefault="003B6719" w:rsidP="003B6719">
      <w:pPr>
        <w:jc w:val="both"/>
      </w:pPr>
    </w:p>
    <w:p w:rsidR="003F1BEC" w:rsidRDefault="003F1BEC" w:rsidP="00100AE9">
      <w:pPr>
        <w:jc w:val="both"/>
      </w:pPr>
    </w:p>
    <w:p w:rsidR="003F1BEC" w:rsidRDefault="003F1BEC" w:rsidP="00100AE9">
      <w:pPr>
        <w:jc w:val="both"/>
      </w:pPr>
    </w:p>
    <w:p w:rsidR="003F1BEC" w:rsidRDefault="003F1BEC" w:rsidP="00100AE9">
      <w:pPr>
        <w:jc w:val="both"/>
      </w:pPr>
    </w:p>
    <w:p w:rsidR="007B127E" w:rsidRDefault="007B127E" w:rsidP="00100AE9">
      <w:pPr>
        <w:jc w:val="both"/>
      </w:pPr>
    </w:p>
    <w:sectPr w:rsidR="007B12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B76D28"/>
    <w:multiLevelType w:val="hybridMultilevel"/>
    <w:tmpl w:val="27BEF0C6"/>
    <w:lvl w:ilvl="0" w:tplc="F732D6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27E"/>
    <w:rsid w:val="00084F29"/>
    <w:rsid w:val="00100AE9"/>
    <w:rsid w:val="00162CBF"/>
    <w:rsid w:val="001F2D21"/>
    <w:rsid w:val="003B6719"/>
    <w:rsid w:val="003F1BEC"/>
    <w:rsid w:val="00472E48"/>
    <w:rsid w:val="007B127E"/>
    <w:rsid w:val="008F5DAA"/>
    <w:rsid w:val="00FD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A79B4C-9337-4EFA-840A-AB1E5562C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B67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206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Policie ČR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TUNKA Josef</dc:creator>
  <cp:keywords/>
  <dc:description/>
  <cp:lastModifiedBy>MŽIKOVÁ Věra</cp:lastModifiedBy>
  <cp:revision>6</cp:revision>
  <dcterms:created xsi:type="dcterms:W3CDTF">2026-01-15T09:20:00Z</dcterms:created>
  <dcterms:modified xsi:type="dcterms:W3CDTF">2026-01-15T09:33:00Z</dcterms:modified>
</cp:coreProperties>
</file>